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20" w:rsidRPr="00CB2728" w:rsidRDefault="00730928" w:rsidP="008C0C20">
      <w:pPr>
        <w:pStyle w:val="Geenafstand"/>
        <w:rPr>
          <w:b/>
          <w:sz w:val="24"/>
          <w:szCs w:val="24"/>
        </w:rPr>
      </w:pPr>
      <w:r w:rsidRPr="00CB2728">
        <w:rPr>
          <w:b/>
          <w:sz w:val="24"/>
          <w:szCs w:val="24"/>
        </w:rPr>
        <w:t xml:space="preserve">Achtergrond info </w:t>
      </w:r>
      <w:proofErr w:type="spellStart"/>
      <w:r w:rsidRPr="00CB2728">
        <w:rPr>
          <w:b/>
          <w:sz w:val="24"/>
          <w:szCs w:val="24"/>
        </w:rPr>
        <w:t>genomics</w:t>
      </w:r>
      <w:proofErr w:type="spellEnd"/>
      <w:r w:rsidRPr="00CB2728">
        <w:rPr>
          <w:b/>
          <w:sz w:val="24"/>
          <w:szCs w:val="24"/>
        </w:rPr>
        <w:t xml:space="preserve"> bij MRIJ.</w:t>
      </w:r>
      <w:r w:rsidR="008C0C20" w:rsidRPr="00CB2728">
        <w:rPr>
          <w:b/>
          <w:sz w:val="24"/>
          <w:szCs w:val="24"/>
        </w:rPr>
        <w:t xml:space="preserve">  </w:t>
      </w:r>
    </w:p>
    <w:p w:rsidR="008C0C20" w:rsidRDefault="008C0C20" w:rsidP="008C0C20">
      <w:pPr>
        <w:pStyle w:val="Geenafstand"/>
        <w:rPr>
          <w:sz w:val="24"/>
          <w:szCs w:val="24"/>
        </w:rPr>
      </w:pPr>
      <w:bookmarkStart w:id="0" w:name="_GoBack"/>
      <w:bookmarkEnd w:id="0"/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Merkerselectie helpt genetische vooruitgang </w:t>
      </w:r>
      <w:proofErr w:type="spellStart"/>
      <w:r w:rsidRPr="00730928">
        <w:rPr>
          <w:sz w:val="24"/>
          <w:szCs w:val="24"/>
        </w:rPr>
        <w:t>mrij</w:t>
      </w:r>
      <w:proofErr w:type="spellEnd"/>
    </w:p>
    <w:p w:rsidR="00730928" w:rsidRDefault="00730928" w:rsidP="00730928">
      <w:pPr>
        <w:pStyle w:val="Geenafstand"/>
        <w:rPr>
          <w:sz w:val="24"/>
          <w:szCs w:val="24"/>
        </w:rPr>
      </w:pP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Niet alleen bij het </w:t>
      </w:r>
      <w:proofErr w:type="spellStart"/>
      <w:r w:rsidRPr="00730928">
        <w:rPr>
          <w:sz w:val="24"/>
          <w:szCs w:val="24"/>
        </w:rPr>
        <w:t>holsteinras</w:t>
      </w:r>
      <w:proofErr w:type="spellEnd"/>
      <w:r w:rsidRPr="00730928">
        <w:rPr>
          <w:sz w:val="24"/>
          <w:szCs w:val="24"/>
        </w:rPr>
        <w:t xml:space="preserve"> ondersteunt CRV de genetische vooruitgang met merkertesten. Ook bij het </w:t>
      </w:r>
      <w:proofErr w:type="spellStart"/>
      <w:r w:rsidRPr="00730928">
        <w:rPr>
          <w:sz w:val="24"/>
          <w:szCs w:val="24"/>
        </w:rPr>
        <w:t>mrij</w:t>
      </w:r>
      <w:proofErr w:type="spellEnd"/>
      <w:r w:rsidRPr="00730928">
        <w:rPr>
          <w:sz w:val="24"/>
          <w:szCs w:val="24"/>
        </w:rPr>
        <w:t xml:space="preserve">-ras werkt CRV aan grotere referentiepopulatie, zo meldt Gosse </w:t>
      </w:r>
      <w:proofErr w:type="spellStart"/>
      <w:r w:rsidRPr="00730928">
        <w:rPr>
          <w:sz w:val="24"/>
          <w:szCs w:val="24"/>
        </w:rPr>
        <w:t>Veninga</w:t>
      </w:r>
      <w:proofErr w:type="spellEnd"/>
      <w:r w:rsidRPr="00730928">
        <w:rPr>
          <w:sz w:val="24"/>
          <w:szCs w:val="24"/>
        </w:rPr>
        <w:t xml:space="preserve"> namens de afdeling </w:t>
      </w:r>
      <w:proofErr w:type="spellStart"/>
      <w:r w:rsidRPr="00730928">
        <w:rPr>
          <w:sz w:val="24"/>
          <w:szCs w:val="24"/>
        </w:rPr>
        <w:t>Genetic</w:t>
      </w:r>
      <w:proofErr w:type="spellEnd"/>
      <w:r w:rsidRPr="00730928">
        <w:rPr>
          <w:sz w:val="24"/>
          <w:szCs w:val="24"/>
        </w:rPr>
        <w:t xml:space="preserve"> </w:t>
      </w:r>
      <w:proofErr w:type="spellStart"/>
      <w:r w:rsidRPr="00730928">
        <w:rPr>
          <w:sz w:val="24"/>
          <w:szCs w:val="24"/>
        </w:rPr>
        <w:t>Products</w:t>
      </w:r>
      <w:proofErr w:type="spellEnd"/>
      <w:r w:rsidRPr="00730928">
        <w:rPr>
          <w:sz w:val="24"/>
          <w:szCs w:val="24"/>
        </w:rPr>
        <w:t xml:space="preserve"> van CRV.</w:t>
      </w:r>
    </w:p>
    <w:p w:rsidR="00730928" w:rsidRDefault="00730928" w:rsidP="00730928">
      <w:pPr>
        <w:pStyle w:val="Geenafstand"/>
        <w:rPr>
          <w:sz w:val="24"/>
          <w:szCs w:val="24"/>
        </w:rPr>
      </w:pP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Speciaal aanbod voor </w:t>
      </w:r>
      <w:proofErr w:type="spellStart"/>
      <w:r w:rsidRPr="00730928">
        <w:rPr>
          <w:sz w:val="24"/>
          <w:szCs w:val="24"/>
        </w:rPr>
        <w:t>mrij</w:t>
      </w:r>
      <w:proofErr w:type="spellEnd"/>
    </w:p>
    <w:p w:rsidR="00730928" w:rsidRPr="00730928" w:rsidRDefault="00730928" w:rsidP="00730928">
      <w:pPr>
        <w:pStyle w:val="Geenafstand"/>
        <w:rPr>
          <w:sz w:val="24"/>
          <w:szCs w:val="24"/>
        </w:rPr>
      </w:pP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De omvang van de </w:t>
      </w:r>
      <w:proofErr w:type="spellStart"/>
      <w:r w:rsidRPr="00730928">
        <w:rPr>
          <w:sz w:val="24"/>
          <w:szCs w:val="24"/>
        </w:rPr>
        <w:t>mrij</w:t>
      </w:r>
      <w:proofErr w:type="spellEnd"/>
      <w:r w:rsidRPr="00730928">
        <w:rPr>
          <w:sz w:val="24"/>
          <w:szCs w:val="24"/>
        </w:rPr>
        <w:t xml:space="preserve">-populatie is veel kleiner dan de omvang van de </w:t>
      </w:r>
      <w:proofErr w:type="spellStart"/>
      <w:r w:rsidRPr="00730928">
        <w:rPr>
          <w:sz w:val="24"/>
          <w:szCs w:val="24"/>
        </w:rPr>
        <w:t>holsteinpopulatie</w:t>
      </w:r>
      <w:proofErr w:type="spellEnd"/>
      <w:r w:rsidRPr="00730928">
        <w:rPr>
          <w:sz w:val="24"/>
          <w:szCs w:val="24"/>
        </w:rPr>
        <w:t xml:space="preserve">. Het is daarom een uitdaging om de betrouwbaarheid van de genoom-fokwaarden op een hoger peil te brengen. Het gebruik van merkertesten, die het DNA van individuele dieren in kaart brengen, is juist bij deze kleinere populaties een uitkomst. </w:t>
      </w: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‘Met meer informatie uit merkertesten gaat de betrouwbaarheid van de fokwaarden omhoog’, vertelt Gosse. ‘Door de DNA-informatie van 600 </w:t>
      </w:r>
      <w:proofErr w:type="spellStart"/>
      <w:r w:rsidRPr="00730928">
        <w:rPr>
          <w:sz w:val="24"/>
          <w:szCs w:val="24"/>
        </w:rPr>
        <w:t>mrij</w:t>
      </w:r>
      <w:proofErr w:type="spellEnd"/>
      <w:r w:rsidRPr="00730928">
        <w:rPr>
          <w:sz w:val="24"/>
          <w:szCs w:val="24"/>
        </w:rPr>
        <w:t>-fokstieren in kaart te brengen steeg de betrouwbaarheid al met vijf tot tien procent, afhankelijk van het kenmerk.’</w:t>
      </w: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Inmiddels zijn daar ook de gegevens van duizend koeien aan toegevoegd, die in de loop van dit jaar in de analyse worden meegenomen.  ‘Met dank aan achttien </w:t>
      </w:r>
      <w:proofErr w:type="spellStart"/>
      <w:r w:rsidRPr="00730928">
        <w:rPr>
          <w:sz w:val="24"/>
          <w:szCs w:val="24"/>
        </w:rPr>
        <w:t>mrij</w:t>
      </w:r>
      <w:proofErr w:type="spellEnd"/>
      <w:r w:rsidRPr="00730928">
        <w:rPr>
          <w:sz w:val="24"/>
          <w:szCs w:val="24"/>
        </w:rPr>
        <w:t xml:space="preserve">-veehouders die tot nog toe het DNA van hun dieren lieten analyseren. Begin 2018 kijken we of dit project kan worden uitgebreid’, zegt </w:t>
      </w:r>
      <w:proofErr w:type="spellStart"/>
      <w:r w:rsidRPr="00730928">
        <w:rPr>
          <w:sz w:val="24"/>
          <w:szCs w:val="24"/>
        </w:rPr>
        <w:t>Veninga</w:t>
      </w:r>
      <w:proofErr w:type="spellEnd"/>
      <w:r w:rsidRPr="00730928">
        <w:rPr>
          <w:sz w:val="24"/>
          <w:szCs w:val="24"/>
        </w:rPr>
        <w:t xml:space="preserve">. </w:t>
      </w:r>
    </w:p>
    <w:p w:rsidR="00730928" w:rsidRDefault="00730928" w:rsidP="00730928">
      <w:pPr>
        <w:pStyle w:val="Geenafstand"/>
        <w:rPr>
          <w:sz w:val="24"/>
          <w:szCs w:val="24"/>
        </w:rPr>
      </w:pP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Overige zeldzame huisdierrassen </w:t>
      </w: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Met dit project helpt CRV ook bij het behoud van de zeldzame huisdierrassen, bijvoorbeeld de brandrode runderen die ook verwant zijn aan </w:t>
      </w:r>
      <w:proofErr w:type="spellStart"/>
      <w:r w:rsidRPr="00730928">
        <w:rPr>
          <w:sz w:val="24"/>
          <w:szCs w:val="24"/>
        </w:rPr>
        <w:t>mrij</w:t>
      </w:r>
      <w:proofErr w:type="spellEnd"/>
      <w:r w:rsidRPr="00730928">
        <w:rPr>
          <w:sz w:val="24"/>
          <w:szCs w:val="24"/>
        </w:rPr>
        <w:t xml:space="preserve">. ‘Door de aanleg en afkomst van dieren in kaart te brengen kunnen we in het fokprogramma bijvoorbeeld rekening houden met genetische afwijkingen’, zegt </w:t>
      </w:r>
      <w:proofErr w:type="spellStart"/>
      <w:r w:rsidRPr="00730928">
        <w:rPr>
          <w:sz w:val="24"/>
          <w:szCs w:val="24"/>
        </w:rPr>
        <w:t>Veninga</w:t>
      </w:r>
      <w:proofErr w:type="spellEnd"/>
      <w:r w:rsidRPr="00730928">
        <w:rPr>
          <w:sz w:val="24"/>
          <w:szCs w:val="24"/>
        </w:rPr>
        <w:t>. ‘Ook kunnen we de genetische spreiding voldoende breed houden. Dat draagt bij aan de overlevingskans van het ras.’</w:t>
      </w:r>
    </w:p>
    <w:p w:rsidR="00730928" w:rsidRPr="00730928" w:rsidRDefault="008C0C20" w:rsidP="0073092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Bron: ” veeteelt- juni 1/2 – 2017”</w:t>
      </w:r>
    </w:p>
    <w:p w:rsidR="00730928" w:rsidRPr="00730928" w:rsidRDefault="00730928" w:rsidP="00730928">
      <w:pPr>
        <w:pStyle w:val="Geenafstand"/>
        <w:rPr>
          <w:sz w:val="24"/>
          <w:szCs w:val="24"/>
        </w:rPr>
      </w:pPr>
      <w:r w:rsidRPr="00730928">
        <w:rPr>
          <w:sz w:val="24"/>
          <w:szCs w:val="24"/>
        </w:rPr>
        <w:t xml:space="preserve"> </w:t>
      </w:r>
    </w:p>
    <w:p w:rsidR="00730928" w:rsidRPr="00730928" w:rsidRDefault="00730928" w:rsidP="00730928">
      <w:pPr>
        <w:pStyle w:val="Geenafstand"/>
        <w:rPr>
          <w:sz w:val="24"/>
          <w:szCs w:val="24"/>
        </w:rPr>
      </w:pPr>
    </w:p>
    <w:sectPr w:rsidR="00730928" w:rsidRPr="0073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8"/>
    <w:rsid w:val="00360180"/>
    <w:rsid w:val="003B4FEE"/>
    <w:rsid w:val="00730928"/>
    <w:rsid w:val="008C0C20"/>
    <w:rsid w:val="00C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Olde Rechterschot</dc:creator>
  <cp:lastModifiedBy>Eigenaar</cp:lastModifiedBy>
  <cp:revision>2</cp:revision>
  <dcterms:created xsi:type="dcterms:W3CDTF">2017-07-13T08:13:00Z</dcterms:created>
  <dcterms:modified xsi:type="dcterms:W3CDTF">2017-07-13T08:13:00Z</dcterms:modified>
</cp:coreProperties>
</file>